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1F0EC54" w:rsidP="25A0787E" w:rsidRDefault="71F0EC54" w14:paraId="4CDC0AB1" w14:textId="5B3262E3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5A0787E" w:rsidR="71F0EC5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Edited and Compiled Chat from Taking Engaged Learning Online FOTL Session</w:t>
      </w:r>
    </w:p>
    <w:p w:rsidR="71F0EC54" w:rsidP="25A0787E" w:rsidRDefault="71F0EC54" w14:paraId="7B3A55D5" w14:textId="7621C629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5A0787E" w:rsidR="71F0EC5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August 13, 2020 </w:t>
      </w:r>
    </w:p>
    <w:p w:rsidR="71F0EC54" w:rsidP="25A0787E" w:rsidRDefault="71F0EC54" w14:paraId="676F58C8" w14:textId="5C1321A6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5A0787E" w:rsidR="71F0EC5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Edited Chat Transcript</w:t>
      </w:r>
    </w:p>
    <w:p w:rsidR="25A0787E" w:rsidP="25A0787E" w:rsidRDefault="25A0787E" w14:paraId="49573737" w14:textId="31F8FF40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603D2C07" w:rsidP="25A0787E" w:rsidRDefault="603D2C07" w14:paraId="2507F79B" w14:textId="63038F9D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5A0787E" w:rsidR="603D2C0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Moderator</w:t>
      </w:r>
      <w:r w:rsidRPr="25A0787E" w:rsidR="71F0EC5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: </w:t>
      </w:r>
    </w:p>
    <w:p w:rsidR="3649B277" w:rsidP="25A0787E" w:rsidRDefault="3649B277" w14:paraId="1E21DA95" w14:textId="6DA97D39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5A0787E" w:rsidR="3649B277">
        <w:rPr>
          <w:b w:val="1"/>
          <w:bCs w:val="1"/>
          <w:sz w:val="22"/>
          <w:szCs w:val="22"/>
        </w:rPr>
        <w:t>Cynthia P. Stewart</w:t>
      </w:r>
      <w:r w:rsidRPr="25A0787E" w:rsidR="3649B27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Assistant Director, Academic Internships, Center for Experiential Learning </w:t>
      </w:r>
    </w:p>
    <w:p w:rsidR="25A0787E" w:rsidP="25A0787E" w:rsidRDefault="25A0787E" w14:paraId="081FB86E" w14:textId="38F94A5E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300D3C96" w:rsidP="25A0787E" w:rsidRDefault="300D3C96" w14:paraId="0592EE39" w14:textId="6FF83688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25A0787E" w:rsidR="300D3C9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Presenters: </w:t>
      </w:r>
    </w:p>
    <w:p w:rsidR="300D3C96" w:rsidP="25A0787E" w:rsidRDefault="300D3C96" w14:paraId="38415342" w14:textId="09C1BB41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5A0787E" w:rsidR="300D3C9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Dinko </w:t>
      </w:r>
      <w:proofErr w:type="spellStart"/>
      <w:r w:rsidRPr="25A0787E" w:rsidR="300D3C9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Bačić</w:t>
      </w:r>
      <w:proofErr w:type="spellEnd"/>
      <w:r w:rsidRPr="25A0787E" w:rsidR="300D3C96">
        <w:rPr>
          <w:rFonts w:ascii="Calibri" w:hAnsi="Calibri" w:eastAsia="Calibri" w:cs="Calibri"/>
          <w:noProof w:val="0"/>
          <w:sz w:val="22"/>
          <w:szCs w:val="22"/>
          <w:lang w:val="en-US"/>
        </w:rPr>
        <w:t>, Assistant Professor of Information Systems, Quinlan School of Business</w:t>
      </w:r>
    </w:p>
    <w:p w:rsidR="300D3C96" w:rsidP="25A0787E" w:rsidRDefault="300D3C96" w14:paraId="5AA8C678" w14:textId="687FB0B6">
      <w:pPr>
        <w:pStyle w:val="Normal"/>
        <w:spacing w:after="160" w:line="259" w:lineRule="auto"/>
        <w:rPr>
          <w:rFonts w:ascii="Calibri" w:hAnsi="Calibri" w:eastAsia="Calibri" w:cs="Calibri"/>
          <w:noProof w:val="0"/>
          <w:color w:val="272727"/>
          <w:sz w:val="22"/>
          <w:szCs w:val="22"/>
          <w:lang w:val="en-US"/>
        </w:rPr>
      </w:pPr>
      <w:r w:rsidRPr="25A0787E" w:rsidR="300D3C96">
        <w:rPr>
          <w:b w:val="1"/>
          <w:bCs w:val="1"/>
          <w:sz w:val="22"/>
          <w:szCs w:val="22"/>
        </w:rPr>
        <w:t xml:space="preserve">Vicky </w:t>
      </w:r>
      <w:proofErr w:type="spellStart"/>
      <w:r w:rsidRPr="25A0787E" w:rsidR="300D3C96">
        <w:rPr>
          <w:b w:val="1"/>
          <w:bCs w:val="1"/>
          <w:sz w:val="22"/>
          <w:szCs w:val="22"/>
        </w:rPr>
        <w:t>Kynourgiopoulou</w:t>
      </w:r>
      <w:proofErr w:type="spellEnd"/>
      <w:r w:rsidRPr="25A0787E" w:rsidR="300D3C96">
        <w:rPr>
          <w:rFonts w:ascii="Calibri" w:hAnsi="Calibri" w:eastAsia="Calibri" w:cs="Calibri"/>
          <w:noProof w:val="0"/>
          <w:sz w:val="22"/>
          <w:szCs w:val="22"/>
          <w:lang w:val="en-US"/>
        </w:rPr>
        <w:t>,</w:t>
      </w:r>
      <w:r w:rsidRPr="25A0787E" w:rsidR="300D3C96">
        <w:rPr>
          <w:rFonts w:ascii="Calibri" w:hAnsi="Calibri" w:eastAsia="Calibri" w:cs="Calibri"/>
          <w:noProof w:val="0"/>
          <w:color w:val="272727"/>
          <w:sz w:val="22"/>
          <w:szCs w:val="22"/>
          <w:lang w:val="en-US"/>
        </w:rPr>
        <w:t xml:space="preserve"> Associate Dean of Academic Affairs, John Felice Rome Center</w:t>
      </w:r>
    </w:p>
    <w:p w:rsidR="71F0EC54" w:rsidP="25A0787E" w:rsidRDefault="71F0EC54" w14:paraId="05626F6D" w14:textId="23C04010">
      <w:pPr>
        <w:pStyle w:val="Normal"/>
        <w:spacing w:after="160" w:line="259" w:lineRule="auto"/>
        <w:rPr>
          <w:rFonts w:ascii="Calibri" w:hAnsi="Calibri" w:eastAsia="Calibri" w:cs="Calibri"/>
          <w:noProof w:val="0"/>
          <w:color w:val="272727"/>
          <w:sz w:val="22"/>
          <w:szCs w:val="22"/>
          <w:lang w:val="en-US"/>
        </w:rPr>
      </w:pPr>
      <w:r w:rsidRPr="25A0787E" w:rsidR="71F0EC5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Natasha </w:t>
      </w:r>
      <w:proofErr w:type="spellStart"/>
      <w:r w:rsidRPr="25A0787E" w:rsidR="71F0EC5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Teetsov</w:t>
      </w:r>
      <w:proofErr w:type="spellEnd"/>
      <w:r w:rsidRPr="25A0787E" w:rsidR="71F0EC5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25A0787E" w:rsidR="76C7A1B1">
        <w:rPr>
          <w:rFonts w:ascii="Calibri" w:hAnsi="Calibri" w:eastAsia="Calibri" w:cs="Calibri"/>
          <w:noProof w:val="0"/>
          <w:color w:val="272727"/>
          <w:sz w:val="22"/>
          <w:szCs w:val="22"/>
          <w:lang w:val="en-US"/>
        </w:rPr>
        <w:t xml:space="preserve">Instructor, School of </w:t>
      </w:r>
      <w:r w:rsidRPr="25A0787E" w:rsidR="76C7A1B1">
        <w:rPr>
          <w:rFonts w:ascii="Calibri" w:hAnsi="Calibri" w:eastAsia="Calibri" w:cs="Calibri"/>
          <w:noProof w:val="0"/>
          <w:color w:val="272727"/>
          <w:sz w:val="22"/>
          <w:szCs w:val="22"/>
          <w:lang w:val="en-US"/>
        </w:rPr>
        <w:t>Continuing</w:t>
      </w:r>
      <w:r w:rsidRPr="25A0787E" w:rsidR="76C7A1B1">
        <w:rPr>
          <w:rFonts w:ascii="Calibri" w:hAnsi="Calibri" w:eastAsia="Calibri" w:cs="Calibri"/>
          <w:noProof w:val="0"/>
          <w:color w:val="272727"/>
          <w:sz w:val="22"/>
          <w:szCs w:val="22"/>
          <w:lang w:val="en-US"/>
        </w:rPr>
        <w:t xml:space="preserve"> and Professional Studies</w:t>
      </w:r>
    </w:p>
    <w:p w:rsidR="25A0787E" w:rsidP="25A0787E" w:rsidRDefault="25A0787E" w14:paraId="742C8F51" w14:textId="3E52560E">
      <w:pPr>
        <w:pStyle w:val="Normal"/>
        <w:spacing w:after="160" w:line="259" w:lineRule="auto"/>
        <w:rPr>
          <w:rFonts w:ascii="Calibri" w:hAnsi="Calibri" w:eastAsia="Calibri" w:cs="Calibri"/>
          <w:noProof w:val="0"/>
          <w:color w:val="272727"/>
          <w:sz w:val="22"/>
          <w:szCs w:val="22"/>
          <w:lang w:val="en-US"/>
        </w:rPr>
      </w:pPr>
    </w:p>
    <w:p w:rsidR="71F0EC54" w:rsidP="25A0787E" w:rsidRDefault="71F0EC54" w14:paraId="35D3193C" w14:textId="2F2C8849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5A0787E" w:rsidR="71F0EC5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Note: </w:t>
      </w:r>
      <w:r w:rsidRPr="25A0787E" w:rsidR="71F0EC5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following transcript has been edited for length and clarity and organized by overarching topic. Participants’ names have been made anonymous. </w:t>
      </w:r>
    </w:p>
    <w:p w:rsidR="71F0EC54" w:rsidP="25A0787E" w:rsidRDefault="71F0EC54" w14:paraId="2FA30E4F" w14:textId="7B82B2B5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5A0787E" w:rsidR="71F0EC5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Logistical questions or concerns? Please </w:t>
      </w:r>
      <w:hyperlink r:id="Rb6a7e9bdc1884159">
        <w:r w:rsidRPr="25A0787E" w:rsidR="71F0EC54">
          <w:rPr>
            <w:rStyle w:val="Hyperlink"/>
            <w:rFonts w:ascii="Calibri" w:hAnsi="Calibri" w:eastAsia="Calibri" w:cs="Calibri"/>
            <w:noProof w:val="0"/>
            <w:color w:val="0563C1"/>
            <w:sz w:val="22"/>
            <w:szCs w:val="22"/>
            <w:u w:val="single"/>
            <w:lang w:val="en-US"/>
          </w:rPr>
          <w:t>email Jack Nuelle, Program Manager, Faculty Center for Ignatian Pedagogy.</w:t>
        </w:r>
      </w:hyperlink>
    </w:p>
    <w:p w:rsidR="25A0787E" w:rsidRDefault="25A0787E" w14:paraId="31F10EDA" w14:textId="127CE094">
      <w:r>
        <w:br w:type="page"/>
      </w:r>
    </w:p>
    <w:p w:rsidR="4377614D" w:rsidP="25A0787E" w:rsidRDefault="4377614D" w14:paraId="24B51636" w14:textId="6983B401">
      <w:pPr>
        <w:rPr>
          <w:b w:val="1"/>
          <w:bCs w:val="1"/>
        </w:rPr>
      </w:pPr>
      <w:r w:rsidRPr="25A0787E" w:rsidR="4377614D">
        <w:rPr>
          <w:b w:val="1"/>
          <w:bCs w:val="1"/>
        </w:rPr>
        <w:t>Sakai Checkbox</w:t>
      </w:r>
    </w:p>
    <w:p xmlns:wp14="http://schemas.microsoft.com/office/word/2010/wordml" w14:paraId="3C4B3A8E" wp14:textId="0D0DB4A1">
      <w:bookmarkStart w:name="_GoBack" w:id="0"/>
      <w:bookmarkEnd w:id="0"/>
      <w:r w:rsidR="6FB1941B">
        <w:rPr/>
        <w:t>Participant 1: How do you create the checkbox?</w:t>
      </w:r>
    </w:p>
    <w:p xmlns:wp14="http://schemas.microsoft.com/office/word/2010/wordml" w:rsidP="25A0787E" w14:paraId="1949FA01" wp14:textId="57B04AD8">
      <w:pPr>
        <w:pStyle w:val="Normal"/>
      </w:pPr>
      <w:r w:rsidR="6FB1941B">
        <w:rPr/>
        <w:t>Participant</w:t>
      </w:r>
      <w:r w:rsidR="6FB1941B">
        <w:rPr/>
        <w:t xml:space="preserve"> 2: Google phone numbers can help with giving a cell phone contact that is not your personal number</w:t>
      </w:r>
    </w:p>
    <w:p xmlns:wp14="http://schemas.microsoft.com/office/word/2010/wordml" w:rsidP="25A0787E" w14:paraId="6A59EEEC" wp14:textId="11A91928">
      <w:pPr>
        <w:pStyle w:val="Normal"/>
      </w:pPr>
      <w:r w:rsidR="6FB1941B">
        <w:rPr/>
        <w:t xml:space="preserve">Natasha </w:t>
      </w:r>
      <w:proofErr w:type="gramStart"/>
      <w:r w:rsidR="6FB1941B">
        <w:rPr/>
        <w:t>Teetsov :</w:t>
      </w:r>
      <w:proofErr w:type="gramEnd"/>
      <w:r w:rsidR="6FB1941B">
        <w:rPr/>
        <w:t xml:space="preserve"> Participant 1 - there is a check box feature in Sakai when you click "add." I list out the assignments with the due dates there.</w:t>
      </w:r>
      <w:r>
        <w:br/>
      </w:r>
    </w:p>
    <w:p xmlns:wp14="http://schemas.microsoft.com/office/word/2010/wordml" w:rsidP="25A0787E" w14:paraId="1F7AA0E8" wp14:textId="0531A8F4">
      <w:pPr>
        <w:pStyle w:val="Normal"/>
        <w:rPr>
          <w:b w:val="1"/>
          <w:bCs w:val="1"/>
        </w:rPr>
      </w:pPr>
      <w:r w:rsidRPr="25A0787E" w:rsidR="16773A4D">
        <w:rPr>
          <w:b w:val="1"/>
          <w:bCs w:val="1"/>
        </w:rPr>
        <w:t>Helping students get comfortable</w:t>
      </w:r>
    </w:p>
    <w:p xmlns:wp14="http://schemas.microsoft.com/office/word/2010/wordml" w:rsidP="25A0787E" w14:paraId="5FC5A562" wp14:textId="2B5D2038">
      <w:pPr>
        <w:pStyle w:val="Normal"/>
      </w:pPr>
      <w:r w:rsidR="6FB1941B">
        <w:rPr/>
        <w:t>Participant</w:t>
      </w:r>
      <w:r w:rsidR="6FB1941B">
        <w:rPr/>
        <w:t xml:space="preserve"> 3: I also let the students know that I open the virtual classroom 15 mins before class, and stay 15 or more after class as well</w:t>
      </w:r>
    </w:p>
    <w:p xmlns:wp14="http://schemas.microsoft.com/office/word/2010/wordml" w:rsidP="25A0787E" w14:paraId="5B5E2944" wp14:textId="13411F75">
      <w:pPr>
        <w:pStyle w:val="Normal"/>
      </w:pPr>
      <w:r w:rsidR="6FB1941B">
        <w:rPr/>
        <w:t xml:space="preserve"> Natasha </w:t>
      </w:r>
      <w:proofErr w:type="spellStart"/>
      <w:r w:rsidR="6FB1941B">
        <w:rPr/>
        <w:t>Teetsov</w:t>
      </w:r>
      <w:proofErr w:type="spellEnd"/>
      <w:r w:rsidR="6FB1941B">
        <w:rPr/>
        <w:t xml:space="preserve"> : That is great, Participant 3, since that time is already blocked off for the students and the instructor</w:t>
      </w:r>
      <w:r>
        <w:br/>
      </w:r>
    </w:p>
    <w:p xmlns:wp14="http://schemas.microsoft.com/office/word/2010/wordml" w:rsidP="25A0787E" w14:paraId="75EAC1DD" wp14:textId="54712100">
      <w:pPr>
        <w:pStyle w:val="Normal"/>
        <w:rPr>
          <w:b w:val="1"/>
          <w:bCs w:val="1"/>
        </w:rPr>
      </w:pPr>
      <w:r w:rsidRPr="25A0787E" w:rsidR="14E7784A">
        <w:rPr>
          <w:b w:val="1"/>
          <w:bCs w:val="1"/>
        </w:rPr>
        <w:t xml:space="preserve">Interdisciplinarity </w:t>
      </w:r>
    </w:p>
    <w:p xmlns:wp14="http://schemas.microsoft.com/office/word/2010/wordml" w:rsidP="25A0787E" w14:paraId="7C17413F" wp14:textId="1D8FD622">
      <w:pPr>
        <w:pStyle w:val="Normal"/>
      </w:pPr>
      <w:r w:rsidR="6FB1941B">
        <w:rPr/>
        <w:t>Participant</w:t>
      </w:r>
      <w:r w:rsidR="6FB1941B">
        <w:rPr/>
        <w:t xml:space="preserve"> 3: I </w:t>
      </w:r>
      <w:r w:rsidR="6FB1941B">
        <w:rPr/>
        <w:t>teach</w:t>
      </w:r>
      <w:r w:rsidR="6FB1941B">
        <w:rPr/>
        <w:t xml:space="preserve"> Ignatian Traditions to transfer students, and I ask them to write their Essay with an interdisciplinary approach in a Global context... are there resources to help students to develop interdisciplinarity?</w:t>
      </w:r>
    </w:p>
    <w:p xmlns:wp14="http://schemas.microsoft.com/office/word/2010/wordml" w:rsidP="25A0787E" w14:paraId="51602714" wp14:textId="7E3CC43F">
      <w:pPr>
        <w:pStyle w:val="Normal"/>
      </w:pPr>
      <w:r w:rsidR="6FB1941B">
        <w:rPr/>
        <w:t xml:space="preserve">Natasha </w:t>
      </w:r>
      <w:r w:rsidR="6FB1941B">
        <w:rPr/>
        <w:t>Teetsov</w:t>
      </w:r>
      <w:r w:rsidR="6FB1941B">
        <w:rPr/>
        <w:t>: Participant 3- I would recommend meeting with members of the CEL. They often point me to EXACTLY what I need, and they help faculty do what you are asking on the regular. Their team is fantastic. I have also found the Ignatian Pedagogy Paradigm to be helpful</w:t>
      </w:r>
    </w:p>
    <w:p xmlns:wp14="http://schemas.microsoft.com/office/word/2010/wordml" w:rsidP="25A0787E" w14:paraId="71B8904D" wp14:textId="50B9A8E8">
      <w:pPr>
        <w:pStyle w:val="Normal"/>
      </w:pPr>
      <w:r w:rsidR="6FB1941B">
        <w:rPr/>
        <w:t xml:space="preserve">Jack Nuelle: I second Natasha there! CEL is excellent. For specific help with Ignatian Pedagogy we at FCIP are happy to offer guidance on IP informed teaching and learning </w:t>
      </w:r>
    </w:p>
    <w:p xmlns:wp14="http://schemas.microsoft.com/office/word/2010/wordml" w:rsidP="25A0787E" w14:paraId="736C3919" wp14:textId="3409EBED">
      <w:pPr>
        <w:pStyle w:val="Normal"/>
      </w:pPr>
      <w:r w:rsidR="6FB1941B">
        <w:rPr/>
        <w:t xml:space="preserve">Natasha </w:t>
      </w:r>
      <w:proofErr w:type="spellStart"/>
      <w:r w:rsidR="6FB1941B">
        <w:rPr/>
        <w:t>Teetsov</w:t>
      </w:r>
      <w:proofErr w:type="spellEnd"/>
      <w:r w:rsidR="6FB1941B">
        <w:rPr/>
        <w:t xml:space="preserve"> : Yes! Thank you for referencing the FCIP - their team is so knowledgeable as well. Both CEL and FCIP have been very patient with my many </w:t>
      </w:r>
      <w:r w:rsidR="6FB1941B">
        <w:rPr/>
        <w:t>questions</w:t>
      </w:r>
    </w:p>
    <w:p xmlns:wp14="http://schemas.microsoft.com/office/word/2010/wordml" w:rsidP="25A0787E" w14:paraId="77F10A66" wp14:textId="7D39FE84">
      <w:pPr>
        <w:pStyle w:val="Normal"/>
      </w:pPr>
      <w:r w:rsidR="6FB1941B">
        <w:rPr/>
        <w:t xml:space="preserve">Cynthia P. Stewart : We have a resource page at the end for all the campus partners that can be helpful for IP and course development </w:t>
      </w:r>
      <w:r>
        <w:br/>
      </w:r>
    </w:p>
    <w:p xmlns:wp14="http://schemas.microsoft.com/office/word/2010/wordml" w:rsidP="25A0787E" w14:paraId="430792B8" wp14:textId="736721DC">
      <w:pPr>
        <w:pStyle w:val="Normal"/>
        <w:rPr>
          <w:b w:val="1"/>
          <w:bCs w:val="1"/>
        </w:rPr>
      </w:pPr>
      <w:r w:rsidRPr="25A0787E" w:rsidR="33B7852C">
        <w:rPr>
          <w:b w:val="1"/>
          <w:bCs w:val="1"/>
        </w:rPr>
        <w:t>Folders in Sakai</w:t>
      </w:r>
    </w:p>
    <w:p xmlns:wp14="http://schemas.microsoft.com/office/word/2010/wordml" w:rsidP="25A0787E" w14:paraId="220602BA" wp14:textId="20DFBFB8">
      <w:pPr>
        <w:pStyle w:val="Normal"/>
      </w:pPr>
      <w:r w:rsidR="4D6940E6">
        <w:rPr/>
        <w:t>Participant</w:t>
      </w:r>
      <w:r w:rsidR="10E2B00C">
        <w:rPr/>
        <w:t xml:space="preserve"> 5</w:t>
      </w:r>
      <w:r w:rsidR="6FB1941B">
        <w:rPr/>
        <w:t>:</w:t>
      </w:r>
      <w:r w:rsidR="6FB1941B">
        <w:rPr/>
        <w:t xml:space="preserve"> Where are the individual folders located on Sakai?</w:t>
      </w:r>
    </w:p>
    <w:p xmlns:wp14="http://schemas.microsoft.com/office/word/2010/wordml" w:rsidP="25A0787E" w14:paraId="550D35CC" wp14:textId="4B9E5677">
      <w:pPr>
        <w:pStyle w:val="Normal"/>
      </w:pPr>
      <w:r w:rsidR="6FB1941B">
        <w:rPr/>
        <w:t xml:space="preserve">Vicky </w:t>
      </w:r>
      <w:proofErr w:type="spellStart"/>
      <w:r w:rsidR="6FB1941B">
        <w:rPr/>
        <w:t>Kynourgiopoulou</w:t>
      </w:r>
      <w:proofErr w:type="spellEnd"/>
      <w:r w:rsidR="6FB1941B">
        <w:rPr/>
        <w:t xml:space="preserve"> : </w:t>
      </w:r>
      <w:r w:rsidR="104C4C51">
        <w:rPr/>
        <w:t>Participant</w:t>
      </w:r>
      <w:r w:rsidR="27A73D73">
        <w:rPr/>
        <w:t xml:space="preserve"> 5</w:t>
      </w:r>
      <w:r w:rsidR="6FB1941B">
        <w:rPr/>
        <w:t>, you need to create them individua</w:t>
      </w:r>
      <w:r w:rsidR="1D749B06">
        <w:rPr/>
        <w:t>l</w:t>
      </w:r>
      <w:r w:rsidR="6FB1941B">
        <w:rPr/>
        <w:t>l</w:t>
      </w:r>
      <w:r w:rsidR="1D749B06">
        <w:rPr/>
        <w:t>y</w:t>
      </w:r>
      <w:r w:rsidR="6FB1941B">
        <w:rPr/>
        <w:t xml:space="preserve"> through resources on your course </w:t>
      </w:r>
      <w:r w:rsidR="1FE9159B">
        <w:rPr/>
        <w:t>S</w:t>
      </w:r>
      <w:r w:rsidR="6FB1941B">
        <w:rPr/>
        <w:t>akai page</w:t>
      </w:r>
    </w:p>
    <w:p xmlns:wp14="http://schemas.microsoft.com/office/word/2010/wordml" w:rsidP="25A0787E" w14:paraId="2C078E63" wp14:textId="627A482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EDCB9D4"/>
  <w15:docId w15:val="{fe9d2ad8-2c78-4b98-9dca-108f851ff1b0}"/>
  <w:rsids>
    <w:rsidRoot w:val="2EDCB9D4"/>
    <w:rsid w:val="02EC546B"/>
    <w:rsid w:val="03F9096D"/>
    <w:rsid w:val="049FD208"/>
    <w:rsid w:val="0CD86A70"/>
    <w:rsid w:val="1001AF9C"/>
    <w:rsid w:val="104C4C51"/>
    <w:rsid w:val="10E12F08"/>
    <w:rsid w:val="10E2B00C"/>
    <w:rsid w:val="138424BC"/>
    <w:rsid w:val="14E7784A"/>
    <w:rsid w:val="16773A4D"/>
    <w:rsid w:val="1D749B06"/>
    <w:rsid w:val="1FE9159B"/>
    <w:rsid w:val="217927CF"/>
    <w:rsid w:val="25A0787E"/>
    <w:rsid w:val="27A73D73"/>
    <w:rsid w:val="27E13A83"/>
    <w:rsid w:val="2CECFC6D"/>
    <w:rsid w:val="2EDCB9D4"/>
    <w:rsid w:val="300D3C96"/>
    <w:rsid w:val="311762DB"/>
    <w:rsid w:val="33B7852C"/>
    <w:rsid w:val="3626F3B0"/>
    <w:rsid w:val="3649B277"/>
    <w:rsid w:val="3AA1E950"/>
    <w:rsid w:val="3B90F231"/>
    <w:rsid w:val="3C0253A3"/>
    <w:rsid w:val="4377614D"/>
    <w:rsid w:val="4D6940E6"/>
    <w:rsid w:val="4E547A63"/>
    <w:rsid w:val="516D7C4A"/>
    <w:rsid w:val="56F5682C"/>
    <w:rsid w:val="5B2D82FA"/>
    <w:rsid w:val="603D2C07"/>
    <w:rsid w:val="63396815"/>
    <w:rsid w:val="643F0A90"/>
    <w:rsid w:val="6FB1941B"/>
    <w:rsid w:val="701A29E0"/>
    <w:rsid w:val="71F0EC54"/>
    <w:rsid w:val="76C7A1B1"/>
    <w:rsid w:val="772C60A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jnuelle@luc.edu" TargetMode="External" Id="Rb6a7e9bdc18841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2020-08-31T22:23:28.5968467Z</dcterms:created>
  <dcterms:modified xsi:type="dcterms:W3CDTF">2020-08-31T23:28:55.7580770Z</dcterms:modified>
  <dc:creator>Nuelle, Jack</dc:creator>
  <lastModifiedBy>Nuelle, Jack</lastModifiedBy>
</coreProperties>
</file>